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进行家庭经济困难认定的学生需要提交</w:t>
      </w:r>
      <w:r>
        <w:rPr>
          <w:rFonts w:hint="eastAsia" w:asciiTheme="minorEastAsia" w:hAnsiTheme="minorEastAsia" w:cstheme="minorEastAsia"/>
          <w:sz w:val="28"/>
          <w:szCs w:val="28"/>
          <w:highlight w:val="yellow"/>
          <w:lang w:val="en-US" w:eastAsia="zh-CN"/>
        </w:rPr>
        <w:t>纸质版附件1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 xml:space="preserve"> ：《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家庭经济困难学生认定申请表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》，照片底色无要求。</w:t>
      </w:r>
    </w:p>
    <w:p>
      <w:pPr>
        <w:numPr>
          <w:ilvl w:val="0"/>
          <w:numId w:val="1"/>
        </w:numPr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附件2：《班级评审记录表》中的拟贫困档次、拟推荐档次，表格中有</w:t>
      </w:r>
      <w:r>
        <w:rPr>
          <w:rFonts w:hint="eastAsia" w:asciiTheme="minorEastAsia" w:hAnsiTheme="minorEastAsia" w:cstheme="minorEastAsia"/>
          <w:sz w:val="28"/>
          <w:szCs w:val="28"/>
          <w:highlight w:val="yellow"/>
          <w:lang w:val="en-US" w:eastAsia="zh-CN"/>
        </w:rPr>
        <w:t>下拉选项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，切勿手动填加；评审组人员签字、班主任意见、班主任签字这几项</w:t>
      </w:r>
      <w:r>
        <w:rPr>
          <w:rFonts w:hint="eastAsia" w:asciiTheme="minorEastAsia" w:hAnsiTheme="minorEastAsia" w:cstheme="minorEastAsia"/>
          <w:sz w:val="28"/>
          <w:szCs w:val="28"/>
          <w:highlight w:val="yellow"/>
          <w:lang w:val="en-US" w:eastAsia="zh-CN"/>
        </w:rPr>
        <w:t>必须手写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rPr>
          <w:rFonts w:hint="default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附件3：《系部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评审记录表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》中的系部评审人员签字、系部负责人审核意见、系部负责人签字这几项</w:t>
      </w:r>
      <w:r>
        <w:rPr>
          <w:rFonts w:hint="eastAsia" w:asciiTheme="minorEastAsia" w:hAnsiTheme="minorEastAsia" w:cstheme="minorEastAsia"/>
          <w:sz w:val="28"/>
          <w:szCs w:val="28"/>
          <w:highlight w:val="yellow"/>
          <w:lang w:val="en-US" w:eastAsia="zh-CN"/>
        </w:rPr>
        <w:t>必须手写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rPr>
          <w:rFonts w:hint="default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附件4:《赤峰应用技术职业学院家庭经济困难学生汇总表》中的所有信息必须填写，不得随意删除，其中</w:t>
      </w:r>
      <w:r>
        <w:rPr>
          <w:rFonts w:hint="eastAsia" w:asciiTheme="minorEastAsia" w:hAnsiTheme="minorEastAsia" w:cstheme="minorEastAsia"/>
          <w:sz w:val="28"/>
          <w:szCs w:val="28"/>
          <w:highlight w:val="yellow"/>
          <w:lang w:val="en-US" w:eastAsia="zh-CN"/>
        </w:rPr>
        <w:t>年级、申请理由、拟贫困档次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，这几项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表格中有</w:t>
      </w:r>
      <w:r>
        <w:rPr>
          <w:rFonts w:hint="eastAsia" w:asciiTheme="minorEastAsia" w:hAnsiTheme="minorEastAsia" w:cstheme="minorEastAsia"/>
          <w:sz w:val="28"/>
          <w:szCs w:val="28"/>
          <w:highlight w:val="yellow"/>
          <w:lang w:val="en-US" w:eastAsia="zh-CN"/>
        </w:rPr>
        <w:t>下拉选项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，切勿手动填加。</w:t>
      </w:r>
    </w:p>
    <w:p>
      <w:pPr>
        <w:numPr>
          <w:ilvl w:val="0"/>
          <w:numId w:val="1"/>
        </w:numPr>
        <w:rPr>
          <w:rFonts w:hint="default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附件1、附件2、附件3需要以系部为单位提交</w:t>
      </w:r>
      <w:r>
        <w:rPr>
          <w:rFonts w:hint="eastAsia" w:asciiTheme="minorEastAsia" w:hAnsiTheme="minorEastAsia" w:cstheme="minorEastAsia"/>
          <w:sz w:val="28"/>
          <w:szCs w:val="28"/>
          <w:highlight w:val="yellow"/>
          <w:lang w:val="en-US" w:eastAsia="zh-CN"/>
        </w:rPr>
        <w:t>纸质版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，附件4以系部为单位汇总后提交</w:t>
      </w:r>
      <w:r>
        <w:rPr>
          <w:rFonts w:hint="eastAsia" w:asciiTheme="minorEastAsia" w:hAnsiTheme="minorEastAsia" w:cstheme="minorEastAsia"/>
          <w:sz w:val="28"/>
          <w:szCs w:val="28"/>
          <w:highlight w:val="yellow"/>
          <w:lang w:val="en-US" w:eastAsia="zh-CN"/>
        </w:rPr>
        <w:t>电子版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90E0A28"/>
    <w:multiLevelType w:val="singleLevel"/>
    <w:tmpl w:val="E90E0A2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